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pPr>
      <w:r>
        <w:rPr>
          <w:b/>
          <w:i w:val="0"/>
          <w:color w:val="15181D"/>
          <w:sz w:val="48"/>
        </w:rPr>
        <w:t>Kassenbericht</w:t>
      </w:r>
    </w:p>
    <w:p>
      <w:pPr>
        <w:spacing w:before="0" w:after="280"/>
      </w:pPr>
      <w:r>
        <w:rPr>
          <w:b w:val="0"/>
          <w:i w:val="0"/>
          <w:color w:val="8A8676"/>
          <w:sz w:val="22"/>
        </w:rPr>
        <w:t>zuhanden der Vereinsversammlung</w:t>
      </w:r>
    </w:p>
    <w:p>
      <w:pPr>
        <w:spacing w:before="40" w:after="160"/>
      </w:pPr>
      <w:r>
        <w:rPr>
          <w:b w:val="0"/>
          <w:i w:val="0"/>
          <w:color w:val="15181D"/>
          <w:sz w:val="22"/>
        </w:rPr>
        <w:t>Verein: ______________________________   Vereinsjahr: __________</w:t>
      </w:r>
    </w:p>
    <w:p>
      <w:pPr>
        <w:spacing w:before="240" w:after="80"/>
      </w:pPr>
      <w:r>
        <w:rPr>
          <w:b/>
          <w:i w:val="0"/>
          <w:color w:val="15181D"/>
          <w:sz w:val="26"/>
        </w:rPr>
        <w:t>Ergebnis des Vereinsjahres</w:t>
      </w:r>
    </w:p>
    <w:p>
      <w:pPr>
        <w:spacing w:before="0" w:after="120"/>
      </w:pPr>
      <w:r>
        <w:rPr>
          <w:b w:val="0"/>
          <w:i w:val="0"/>
          <w:color w:val="15181D"/>
          <w:sz w:val="22"/>
        </w:rPr>
        <w:t>Das Vereinsjahr schliesst mit einem [Überschuss / Aufwandüberschuss] von CHF [Betrag] ab. Budgetiert war ein [Überschuss / Defizit] von CHF [Betrag].</w:t>
      </w:r>
    </w:p>
    <w:p>
      <w:pPr>
        <w:spacing w:before="240" w:after="80"/>
      </w:pPr>
      <w:r>
        <w:rPr>
          <w:b/>
          <w:i w:val="0"/>
          <w:color w:val="15181D"/>
          <w:sz w:val="26"/>
        </w:rPr>
        <w:t>Die wichtigsten Abweichungen zum Budget</w:t>
      </w:r>
    </w:p>
    <w:p>
      <w:pPr>
        <w:pStyle w:val="ListBullet"/>
        <w:spacing w:after="60"/>
      </w:pPr>
      <w:r>
        <w:t>[Position]: CHF [Betrag] über oder unter Budget, weil [Grund].</w:t>
      </w:r>
    </w:p>
    <w:p>
      <w:pPr>
        <w:pStyle w:val="ListBullet"/>
        <w:spacing w:after="60"/>
      </w:pPr>
      <w:r>
        <w:t>[Position]: CHF [Betrag] über oder unter Budget, weil [Grund].</w:t>
      </w:r>
    </w:p>
    <w:p>
      <w:pPr>
        <w:pStyle w:val="ListBullet"/>
        <w:spacing w:after="60"/>
      </w:pPr>
      <w:r>
        <w:t>[Position]: CHF [Betrag] über oder unter Budget, weil [Grund].</w:t>
      </w:r>
    </w:p>
    <w:p>
      <w:pPr>
        <w:spacing w:before="80" w:after="200"/>
      </w:pPr>
      <w:r>
        <w:rPr>
          <w:b w:val="0"/>
          <w:i/>
          <w:color w:val="8A8676"/>
          <w:sz w:val="20"/>
        </w:rPr>
        <w:t>Hinweis: Erklärt Abweichungen über zehn Prozent von sich aus. Das schafft mehr Vertrauen als jede Antwort auf eine Nachfrage aus dem Saal.</w:t>
      </w:r>
    </w:p>
    <w:p>
      <w:pPr>
        <w:spacing w:before="240" w:after="80"/>
      </w:pPr>
      <w:r>
        <w:rPr>
          <w:b/>
          <w:i w:val="0"/>
          <w:color w:val="15181D"/>
          <w:sz w:val="26"/>
        </w:rPr>
        <w:t>Stand des Vereinsvermögens</w:t>
      </w:r>
    </w:p>
    <w:p>
      <w:pPr>
        <w:spacing w:before="0" w:after="120"/>
      </w:pPr>
      <w:r>
        <w:rPr>
          <w:b w:val="0"/>
          <w:i w:val="0"/>
          <w:color w:val="15181D"/>
          <w:sz w:val="22"/>
        </w:rPr>
        <w:t>Das Vereinsvermögen beträgt per 31. Dezember CHF [Betrag] gegenüber CHF [Betrag] im Vorjahr.</w:t>
      </w:r>
    </w:p>
    <w:p>
      <w:pPr>
        <w:spacing w:before="240" w:after="80"/>
      </w:pPr>
      <w:r>
        <w:rPr>
          <w:b/>
          <w:i w:val="0"/>
          <w:color w:val="15181D"/>
          <w:sz w:val="26"/>
        </w:rPr>
        <w:t>Ausblick</w:t>
      </w:r>
    </w:p>
    <w:p>
      <w:pPr>
        <w:spacing w:before="0" w:after="120"/>
      </w:pPr>
      <w:r>
        <w:rPr>
          <w:b w:val="0"/>
          <w:i w:val="0"/>
          <w:color w:val="15181D"/>
          <w:sz w:val="22"/>
        </w:rPr>
        <w:t>[Was bedeutet das Ergebnis für das kommende Jahr? Sind Beitragsanpassungen oder grössere Anschaffungen nötig?]</w:t>
      </w:r>
    </w:p>
    <w:p>
      <w:pPr>
        <w:spacing w:before="240" w:after="80"/>
      </w:pPr>
      <w:r>
        <w:rPr>
          <w:b/>
          <w:i w:val="0"/>
          <w:color w:val="15181D"/>
          <w:sz w:val="26"/>
        </w:rPr>
        <w:t>Antrag</w:t>
      </w:r>
    </w:p>
    <w:p>
      <w:pPr>
        <w:spacing w:before="0" w:after="120"/>
      </w:pPr>
      <w:r>
        <w:rPr>
          <w:b w:val="0"/>
          <w:i w:val="0"/>
          <w:color w:val="15181D"/>
          <w:sz w:val="22"/>
        </w:rPr>
        <w:t>Der Kassier beantragt der Vereinsversammlung, die Jahresrechnung zu genehmigen.</w:t>
      </w:r>
    </w:p>
    <w:tbl>
      <w:tblPr>
        <w:tblW w:type="auto" w:w="0"/>
        <w:tblLayout w:type="autofit"/>
        <w:tblLook w:firstColumn="1" w:firstRow="1" w:lastColumn="0" w:lastRow="0" w:noHBand="0" w:noVBand="1" w:val="04A0"/>
      </w:tblPr>
      <w:tblGrid>
        <w:gridCol w:w="4759"/>
        <w:gridCol w:w="4759"/>
      </w:tblGrid>
      <w:tr>
        <w:tc>
          <w:tcPr>
            <w:tcW w:type="dxa" w:w="4759"/>
          </w:tcPr>
          <w:p>
            <w:pPr>
              <w:spacing w:before="560"/>
              <w:pBdr>
                <w:bottom w:val="single" w:sz="6" w:color="15181D"/>
              </w:pBdr>
            </w:pPr>
            <w:r/>
          </w:p>
        </w:tc>
        <w:tc>
          <w:tcPr>
            <w:tcW w:type="dxa" w:w="4759"/>
          </w:tcPr>
          <w:p>
            <w:pPr>
              <w:spacing w:before="560"/>
              <w:pBdr>
                <w:bottom w:val="single" w:sz="6" w:color="15181D"/>
              </w:pBdr>
            </w:pPr>
            <w:r/>
          </w:p>
        </w:tc>
      </w:tr>
      <w:tr>
        <w:tc>
          <w:tcPr>
            <w:tcW w:type="dxa" w:w="4759"/>
          </w:tcPr>
          <w:p>
            <w:r>
              <w:rPr>
                <w:color w:val="8A8676"/>
                <w:sz w:val="18"/>
              </w:rPr>
              <w:t>Ort und Datum</w:t>
            </w:r>
          </w:p>
        </w:tc>
        <w:tc>
          <w:tcPr>
            <w:tcW w:type="dxa" w:w="4759"/>
          </w:tcPr>
          <w:p>
            <w:r>
              <w:rPr>
                <w:color w:val="8A8676"/>
                <w:sz w:val="18"/>
              </w:rPr>
              <w:t>Der Kassier</w:t>
            </w:r>
          </w:p>
        </w:tc>
      </w:tr>
    </w:tbl>
    <w:p>
      <w:pPr>
        <w:spacing w:before="200" w:after="40"/>
        <w:pBdr>
          <w:bottom w:val="single" w:sz="6" w:color="DDD5C2"/>
        </w:pBdr>
      </w:pPr>
      <w:r>
        <w:rPr>
          <w:b w:val="0"/>
          <w:i w:val="0"/>
          <w:color w:val="15181D"/>
          <w:sz w:val="20"/>
        </w:rPr>
      </w:r>
    </w:p>
    <w:p>
      <w:r>
        <w:br w:type="page"/>
      </w:r>
    </w:p>
    <w:p>
      <w:pPr>
        <w:spacing w:before="0" w:after="80"/>
      </w:pPr>
      <w:r>
        <w:rPr>
          <w:b/>
          <w:i w:val="0"/>
          <w:color w:val="15181D"/>
          <w:sz w:val="40"/>
        </w:rPr>
        <w:t>Revisionsbericht</w:t>
      </w:r>
    </w:p>
    <w:p>
      <w:pPr>
        <w:spacing w:before="0" w:after="120"/>
      </w:pPr>
      <w:r>
        <w:rPr>
          <w:b w:val="0"/>
          <w:i w:val="0"/>
          <w:color w:val="15181D"/>
          <w:sz w:val="22"/>
        </w:rPr>
        <w:t>an die Vereinsversammlung des [Vereinsname]</w:t>
      </w:r>
    </w:p>
    <w:p>
      <w:pPr>
        <w:spacing w:before="0" w:after="120"/>
      </w:pPr>
      <w:r>
        <w:rPr>
          <w:b w:val="0"/>
          <w:i w:val="0"/>
          <w:color w:val="15181D"/>
          <w:sz w:val="22"/>
        </w:rPr>
        <w:t>Als von der Vereinsversammlung gewählte Revisionsstelle haben wir die Jahresrechnung für das Vereinsjahr [Jahr] geprüft.</w:t>
      </w:r>
    </w:p>
    <w:p>
      <w:pPr>
        <w:spacing w:before="0" w:after="120"/>
      </w:pPr>
      <w:r>
        <w:rPr>
          <w:b w:val="0"/>
          <w:i w:val="0"/>
          <w:color w:val="15181D"/>
          <w:sz w:val="22"/>
        </w:rPr>
        <w:t>Wir haben die Buchhaltung, die Belege sowie die Bestände von Kasse und Bankkonto stichprobenweise geprüft. Die Jahresrechnung stimmt mit der Buchhaltung überein, die Bestände sind belegt und die Mittel wurden im Sinne des Vereinszwecks verwendet.</w:t>
      </w:r>
    </w:p>
    <w:p>
      <w:pPr>
        <w:spacing w:before="0" w:after="120"/>
      </w:pPr>
      <w:r>
        <w:rPr>
          <w:b w:val="0"/>
          <w:i w:val="0"/>
          <w:color w:val="15181D"/>
          <w:sz w:val="22"/>
        </w:rPr>
        <w:t>[Allfällige Feststellungen oder Empfehlungen.]</w:t>
      </w:r>
    </w:p>
    <w:p>
      <w:pPr>
        <w:spacing w:before="0" w:after="120"/>
      </w:pPr>
      <w:r>
        <w:rPr>
          <w:b w:val="0"/>
          <w:i w:val="0"/>
          <w:color w:val="15181D"/>
          <w:sz w:val="22"/>
        </w:rPr>
        <w:t>Gestützt auf unsere Prüfung beantragen wir der Vereinsversammlung, die vorliegende Jahresrechnung zu genehmigen und dem Vorstand Entlastung zu erteilen.</w:t>
      </w:r>
    </w:p>
    <w:tbl>
      <w:tblPr>
        <w:tblW w:type="auto" w:w="0"/>
        <w:tblLayout w:type="autofit"/>
        <w:tblLook w:firstColumn="1" w:firstRow="1" w:lastColumn="0" w:lastRow="0" w:noHBand="0" w:noVBand="1" w:val="04A0"/>
      </w:tblPr>
      <w:tblGrid>
        <w:gridCol w:w="4759"/>
        <w:gridCol w:w="4759"/>
      </w:tblGrid>
      <w:tr>
        <w:tc>
          <w:tcPr>
            <w:tcW w:type="dxa" w:w="4759"/>
          </w:tcPr>
          <w:p>
            <w:pPr>
              <w:spacing w:before="560"/>
              <w:pBdr>
                <w:bottom w:val="single" w:sz="6" w:color="15181D"/>
              </w:pBdr>
            </w:pPr>
            <w:r/>
          </w:p>
        </w:tc>
        <w:tc>
          <w:tcPr>
            <w:tcW w:type="dxa" w:w="4759"/>
          </w:tcPr>
          <w:p>
            <w:pPr>
              <w:spacing w:before="560"/>
              <w:pBdr>
                <w:bottom w:val="single" w:sz="6" w:color="15181D"/>
              </w:pBdr>
            </w:pPr>
            <w:r/>
          </w:p>
        </w:tc>
      </w:tr>
      <w:tr>
        <w:tc>
          <w:tcPr>
            <w:tcW w:type="dxa" w:w="4759"/>
          </w:tcPr>
          <w:p>
            <w:r>
              <w:rPr>
                <w:color w:val="8A8676"/>
                <w:sz w:val="18"/>
              </w:rPr>
              <w:t>Revisionsstelle</w:t>
            </w:r>
          </w:p>
        </w:tc>
        <w:tc>
          <w:tcPr>
            <w:tcW w:type="dxa" w:w="4759"/>
          </w:tcPr>
          <w:p>
            <w:r>
              <w:rPr>
                <w:color w:val="8A8676"/>
                <w:sz w:val="18"/>
              </w:rPr>
              <w:t>Revisionsstelle</w:t>
            </w:r>
          </w:p>
        </w:tc>
      </w:tr>
    </w:tbl>
    <w:p>
      <w:pPr>
        <w:spacing w:before="80" w:after="200"/>
      </w:pPr>
      <w:r>
        <w:rPr>
          <w:b w:val="0"/>
          <w:i/>
          <w:color w:val="8A8676"/>
          <w:sz w:val="20"/>
        </w:rPr>
        <w:t>Hinweis: Die Revision braucht Unabhängigkeit: Wer bucht, darf nicht prüfen. Das gilt auch für ein Treuhandbüro, das die Buchhaltung führt.</w:t>
      </w:r>
    </w:p>
    <w:p>
      <w:pPr>
        <w:spacing w:before="0" w:after="0"/>
      </w:pPr>
      <w:r>
        <w:rPr>
          <w:b w:val="0"/>
          <w:i w:val="0"/>
          <w:color w:val="15181D"/>
          <w:sz w:val="18"/>
        </w:rPr>
      </w:r>
    </w:p>
    <w:p>
      <w:pPr>
        <w:spacing w:before="280" w:after="0"/>
      </w:pPr>
      <w:r>
        <w:rPr>
          <w:b w:val="0"/>
          <w:i w:val="0"/>
          <w:color w:val="8A8676"/>
          <w:sz w:val="16"/>
        </w:rPr>
        <w:t>Vorlage von vereinsfinanzen.ch. Frei verwendbar für Vereinszwecke.  Stand: August 2026</w:t>
      </w:r>
    </w:p>
    <w:sectPr w:rsidR="00FC693F" w:rsidRPr="0006063C" w:rsidSect="00034616">
      <w:pgSz w:w="12240" w:h="15840"/>
      <w:pgMar w:top="1247" w:right="1361" w:bottom="1247"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color w:val="15181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